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outlineLvl w:val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/>
        </w:rPr>
        <w:t>Дата: 14 декабря 2023 год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outlineLvl w:val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/>
        </w:rPr>
        <w:t>Класс:3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90" w:before="270" w:after="135"/>
        <w:outlineLvl w:val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kern w:val="2"/>
          <w:sz w:val="24"/>
          <w:szCs w:val="24"/>
          <w:lang w:eastAsia="ru-RU"/>
        </w:rPr>
        <w:t>Классный час "Секреты здорового питания" 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создать условия для формирования правильного отношения к своему здоровью через понятие здорового питания.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Задачи: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Образовательные: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формировать умение выбирать полезные продукты питания;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познакомить учащихся с вредными для человека продуктами.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Развивающие: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развивать кругозор учащихся.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развивать внимание, мышление, память.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0"/>
          <w:szCs w:val="20"/>
          <w:lang w:eastAsia="ru-RU"/>
        </w:rPr>
        <w:t>Воспитательные: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воспитывать культуру сохранения и совершенствования собственного здоровья;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воспитывать негативное отношение к вредным продуктам питания;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воспитывать ответственное отношение учащихся к своему здоровью;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="0" w:afterAutospacing="1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воспитывать чувство взаимопомощи.</w:t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0"/>
          <w:szCs w:val="20"/>
          <w:lang w:eastAsia="ru-RU"/>
        </w:rPr>
        <w:t>Оборудование:</w:t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 карточки для деления на группы (</w:t>
      </w:r>
      <w:hyperlink r:id="rId2">
        <w:r>
          <w:rPr>
            <w:rFonts w:eastAsia="Times New Roman" w:cs="Times New Roman" w:ascii="Times New Roman" w:hAnsi="Times New Roman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), интерактивная доска, карточки с информацией (</w:t>
      </w:r>
      <w:hyperlink r:id="rId3">
        <w:r>
          <w:rPr>
            <w:rFonts w:eastAsia="Times New Roman" w:cs="Times New Roman" w:ascii="Times New Roman" w:hAnsi="Times New Roman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Приложение 2</w:t>
        </w:r>
      </w:hyperlink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), карточки с заданием (</w:t>
      </w:r>
      <w:hyperlink r:id="rId4">
        <w:r>
          <w:rPr>
            <w:rFonts w:eastAsia="Times New Roman" w:cs="Times New Roman" w:ascii="Times New Roman" w:hAnsi="Times New Roman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Приложение 3</w:t>
        </w:r>
      </w:hyperlink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>), смайлики</w:t>
      </w:r>
      <w:r>
        <w:rPr>
          <w:rFonts w:eastAsia="Times New Roman" w:cs="Helvetica" w:ascii="Times New Roman" w:hAnsi="Times New Roman"/>
          <w:color w:val="333333"/>
          <w:sz w:val="20"/>
          <w:szCs w:val="20"/>
          <w:lang w:eastAsia="ru-RU"/>
        </w:rPr>
        <w:t xml:space="preserve"> (</w:t>
      </w:r>
      <w:hyperlink r:id="rId5">
        <w:r>
          <w:rPr>
            <w:rFonts w:eastAsia="Times New Roman" w:cs="Helvetica" w:ascii="Times New Roman" w:hAnsi="Times New Roman"/>
            <w:b/>
            <w:bCs/>
            <w:i/>
            <w:iCs/>
            <w:color w:val="008738"/>
            <w:sz w:val="20"/>
            <w:szCs w:val="20"/>
            <w:u w:val="single"/>
            <w:lang w:eastAsia="ru-RU"/>
          </w:rPr>
          <w:t>Приложение 4</w:t>
        </w:r>
      </w:hyperlink>
      <w:r>
        <w:rPr>
          <w:rFonts w:eastAsia="Times New Roman" w:cs="Helvetica" w:ascii="Times New Roman" w:hAnsi="Times New Roman"/>
          <w:color w:val="333333"/>
          <w:sz w:val="20"/>
          <w:szCs w:val="20"/>
          <w:lang w:eastAsia="ru-RU"/>
        </w:rPr>
        <w:t>).</w:t>
      </w:r>
    </w:p>
    <w:p>
      <w:pPr>
        <w:pStyle w:val="Normal"/>
        <w:shd w:val="clear" w:color="auto" w:fill="FFFFFF"/>
        <w:spacing w:lineRule="auto" w:line="240" w:before="0" w:after="135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Helvetica" w:ascii="Times New Roman" w:hAnsi="Times New Roman"/>
          <w:color w:val="333333"/>
          <w:sz w:val="20"/>
          <w:szCs w:val="20"/>
          <w:lang w:eastAsia="ru-RU"/>
        </w:rPr>
        <w:t>ХОД ЗАНЯТИЯ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1.Организационный момент урока.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2.Эмоциональный настрой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Человеку нужно есть,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Чтобы встать и чтобы сесть,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Чтобы прыгать, кувыркаться,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Песни петь, дружить, смеяться,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Чтоб расти и развиваться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И при этом не болеть,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Нужно правильно питаться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С самых юных лет уметь.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3.Обяъвление темы  классного часа.</w:t>
      </w:r>
    </w:p>
    <w:p>
      <w:pPr>
        <w:pStyle w:val="C10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Ребята, “Здоровый образ жизни” включает в себя несколько компонентов. И один из них - очень важный - здоровое питание. Давайте и вспомним остальные компоненты (искоренение пагубных привычек и пристрастий; достаточная двигательная активность, оптимальный режим труда и отдыха; личная гигиена, закаливание; позитивное восприятие жизни).Но вся ли пища, которую мы едим, одинакова полезна? Какую еду нужно выбирать, чтобы сохранить свое здоровье на долгие годы? Об этом мы поговорим с вами сегодня.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Тема нашего классного часа - “Секреты здорового питания”.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4.Целевая установка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А что бы вы хотели узнать на сегодняшнем уроке?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1. Я хочу узнать, что такое здоровое питание.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2.Понять – какие продукты полезные, а какие вредные.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3.Научиться правильному режиму питания.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5. Изучение нового материала.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2"/>
          <w:rFonts w:ascii="Times New Roman" w:hAnsi="Times New Roman"/>
          <w:b/>
          <w:bCs/>
          <w:color w:val="000000"/>
          <w:sz w:val="20"/>
          <w:szCs w:val="20"/>
        </w:rPr>
        <w:t>1) Беседа о здоровой пище.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Правильное питание – залог здоровья каждого человека, но не все это воспринимают серьезно. О «хлебе насущном» человек думает в течение всей своей жизни, каким бы трудом он не занимался.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За последние 100 - 150 лет наш рацион изменился до неузнаваемости и большинство в худшую сторону. Благодаря гастрономической революции готовить стало легче, а переваривать нашему желудку намного сложнее. Мы пьем порошковое молоко, а не порное, завариваем кипятком сухое картофельное пюре хорошо что у нас в селе этой проблемы нет, мажем на хлеб искусственное масло, утоляем голод чипсами и шоколадными батончиками. Супчики из пакетика, лапша моментального приготовления, бульонные кубики, пельмени вытеснили со стола здоровую еду.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Продукты питания помогают человеку расти, придают много сил и бодрости, усиливают защитные силы организма, помогают бороться с болезнями.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Еда необходима, чтобы поддерживать жизнедеятельность нашего организма. Без неё мы как машины без бензина, со временем остановимся и уже не сможем поехать.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А какой должна быть еда? (Вкусной, разнообразной, полезной)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Почему? (В разных продуктах содержатся разные питательные вещества и витамины).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Вы видите пирамиду питания, рекомендованную Всемирной  Организацией здравоохранения. Давайте посмотрим, из чего же она состоит.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15"/>
          <w:rFonts w:ascii="Times New Roman" w:hAnsi="Times New Roman"/>
          <w:i/>
          <w:iCs/>
          <w:color w:val="000000"/>
          <w:sz w:val="20"/>
          <w:szCs w:val="20"/>
        </w:rPr>
        <w:t>(На доске слайд). </w:t>
      </w:r>
      <w:r>
        <w:rPr>
          <w:rStyle w:val="C15"/>
          <w:rFonts w:ascii="Times New Roman" w:hAnsi="Times New Roman"/>
          <w:color w:val="000000"/>
          <w:sz w:val="20"/>
          <w:szCs w:val="20"/>
        </w:rPr>
        <w:t>Давайте перечислим, что находится в каждом ярусе.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(Учитель показывает на каждый ярус пирамиды, дети называют, какие продукты питания нарисованы на каждом ярусе пирамиды).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0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2"/>
          <w:rFonts w:ascii="Times New Roman" w:hAnsi="Times New Roman"/>
          <w:b/>
          <w:bCs/>
          <w:color w:val="000000"/>
          <w:sz w:val="20"/>
          <w:szCs w:val="20"/>
        </w:rPr>
        <w:t>Вывод: Питание должно быть полноценным, т. е. разнообразным.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20"/>
          <w:rFonts w:ascii="Times New Roman" w:hAnsi="Times New Roman"/>
          <w:b/>
          <w:bCs/>
          <w:color w:val="000000"/>
          <w:sz w:val="20"/>
          <w:szCs w:val="20"/>
        </w:rPr>
        <w:t>2) Загадки о фруктах и овощах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атласных синих платьицах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траву под кроной скатятся.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Пойдут на джем и на компот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Или — помыть и сразу в рот.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(Сливы)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золотистой шкурке бок,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 под шкуркой сладкий сок.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каждой дольке по глоточку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для сына, и для дочки.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(Апельсин)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Пригрев на солнышке бока,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Висит на дереве пока,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Душистым соком налилось,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видно семечки насквозь.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(Яблоко)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в шкатулке у царевны</w:t>
      </w:r>
    </w:p>
    <w:p>
      <w:pPr>
        <w:pStyle w:val="C10"/>
        <w:shd w:val="clear" w:color="auto" w:fill="FFFFFF"/>
        <w:spacing w:beforeAutospacing="0" w:before="0" w:afterAutospacing="0" w:after="0"/>
        <w:ind w:firstLine="508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Горсть рубинов красных древних.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Сладкий сок в рубинах спелых.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не раз, наверно, ел их.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(Гранат)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Полумесяц золотой,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Будто медом налитой.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 душистый, мягкий, сладкий,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 на ощупь — очень гладкий.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(Банан)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Фрукт сей любят обезьянки,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С ним компот я видел в банке.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Это фрукт на букву «м»,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Я его сегодня съем.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(Манго)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Вот румяный толстячок,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Бархатистый сюртучок,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пузе косточка резная.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зовут его? Я знаю!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(Персик)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Кисти ягод над дорожкой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Прячут листики-ладошки.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На лозе повисли кисти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от нас укрылись в листьях.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(Виноград)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на лампочку похожа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на Ваньку-встаньку тоже.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У тебя румяный бок,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 откусишь — брызнет сок.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(Груша)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Фрукт на свете всем известный,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Хоть и кислый, но полезный.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его нарежь — и в чай.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зовется? Отвечай!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(Лимон)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 похож на апельсин,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Ну точь-в-точь, один в один.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Только больше и кислее,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немного зеленее.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же этот фрукт зовут?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Догадались вы?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(Грейпфрут)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Золотой волшебный плод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Так и просится к нам в рот.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Спрятал косточки внутри.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Их четыре, посмотри.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Если же не спелый плод —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веревкой свяжет рот.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(Хурма)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Апельсину он братишка,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Но поменьше, фрукт-малышка.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Тоже делится на дольки,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Но они поменьше только.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(Мандарин)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Привлекает стаи ос,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Если спел он. (Абрикос)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форме капли, цвета сливы,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Овощ вкусный и красивый.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(Баклажан)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Полюбуйся: что за сказка!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грядку спряталась указка.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Ярко-рыжая плутовка!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 зовут ее... (морковка).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Это овощ, а не куст.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слове этом сочный хруст.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Если очень любишь щи,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Этот овощ в них ищи.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(Капуста)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Вся украшена цветами,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На нее взгляните сами.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Эти белые соцветья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сухарях обжарим детям.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(Цветная капуста)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 похож на светофор: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Красный, желтый иль зеленый.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Всем известен с давних пор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Фаршированный, соленый.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в салат его клади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в приправы добавляй.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без дела не сиди,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Овощ этот называй.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(Перец)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Под листком лежит на грядке.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 пупырчатый, не гладкий.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зеленый, наконец.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А зовется... (огурец).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Этот овощ кисло-сладкий,</w:t>
      </w:r>
    </w:p>
    <w:p>
      <w:pPr>
        <w:pStyle w:val="C10"/>
        <w:shd w:val="clear" w:color="auto" w:fill="FFFFFF"/>
        <w:spacing w:beforeAutospacing="0" w:before="0" w:afterAutospacing="0" w:after="0"/>
        <w:ind w:firstLine="508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Круглый, сочный, мягкий, гладкий.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Щеки докрасна натер,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зовется... (помидор).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огороде нашем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Овоща нет краше.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сочна, красна, кругла,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Носом в грядку как вросла!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Так и просится к нам в миску.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зовут ее?(Редиска)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Огурцу сей овощ брат,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Так в народе говорят.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Вот улегся на бочок.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Полосатый... (кабачок).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Что за чудо в огороде?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Под листком ракушка вроде.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 волнист со всех сторон.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Что за овощ?(Патиссон)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Дед ее тащил из грядки,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Но один не смог достать.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Все тащили по порядку,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Раз, два, три, четыре, пять.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Но она сидела крепко.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Кто она? Конечно(Репка)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Золотой каретой в сказке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Этот овощ был когда-то.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Отгадайте без подсказки,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Как зовется он, ребята.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(Тыква)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На пюре она годится,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чай ее кладут едва ли.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До весны она хранится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 погребке или подвале.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Вы подумайте немножко.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Ой, да это же... (картошка).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Приготовить на обед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Ты не сможешь винегрет,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Если овоща такого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У тебя на грядке нет.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(Свекла)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Овощ сочный, горький, едкий.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Дети любят его редко.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Стрелки собраны в пучок,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зовется он... (лучок).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Белый зубчик от простуды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Пожевать совсем не худо.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От простудных от болезней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Нету овоща полезней.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(Чеснок)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Она бывает черной,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Она бывает белой.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За хвост из грядки дернул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И со сметаной сделал.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(Редька)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На грушу похожа,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На яблоко тоже.</w:t>
      </w:r>
    </w:p>
    <w:p>
      <w:pPr>
        <w:pStyle w:val="C1"/>
        <w:shd w:val="clear" w:color="auto" w:fill="FFFFFF"/>
        <w:spacing w:beforeAutospacing="0" w:before="0" w:afterAutospacing="0" w:after="0"/>
        <w:ind w:firstLine="508"/>
        <w:jc w:val="both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Отгадаете едва.</w:t>
      </w:r>
    </w:p>
    <w:p>
      <w:pPr>
        <w:pStyle w:val="C10"/>
        <w:shd w:val="clear" w:color="auto" w:fill="FFFFFF"/>
        <w:spacing w:beforeAutospacing="0" w:before="0" w:afterAutospacing="0" w:after="0"/>
        <w:ind w:firstLine="508"/>
        <w:rPr/>
      </w:pPr>
      <w:r>
        <w:rPr>
          <w:rStyle w:val="C4"/>
          <w:rFonts w:cs="Arial" w:ascii="Times New Roman" w:hAnsi="Times New Roman"/>
          <w:color w:val="000000"/>
          <w:sz w:val="20"/>
          <w:szCs w:val="20"/>
        </w:rPr>
        <w:t>Ой, да это же... (айва).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20"/>
          <w:rFonts w:ascii="Times New Roman" w:hAnsi="Times New Roman"/>
          <w:b/>
          <w:bCs/>
          <w:color w:val="000000"/>
          <w:sz w:val="20"/>
          <w:szCs w:val="20"/>
        </w:rPr>
        <w:t>3)Работа с пословицами и поговорками.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Открою вам секрет сундучка. Здесь спрятаны правила рационального питания. Вы будите читать одну из пословиц, а остальные попробуют объяснить её значение.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1) Никогда не переедать.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2)Тщательно пережевывать пищу.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3)Не употреблять очень горячую пищу.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4)Не злоупотреблять сладостями.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5)Больше есть зелени, овощей, фруктов.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6) Ужинать за 2 часа до сна.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7)Установить режим дня.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5"/>
          <w:rFonts w:ascii="Times New Roman" w:hAnsi="Times New Roman"/>
          <w:color w:val="000000"/>
          <w:sz w:val="20"/>
          <w:szCs w:val="20"/>
        </w:rPr>
        <w:t>8) </w:t>
      </w: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Без соли невкусно, а без хлеба несытно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9) Большой кусок рот разорвет, а маленький досыта накормит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10) Глаза ели бы, да живот не принимает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11) Еда любит меру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12) Ешь больше рыбки — будут ножки прытки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13) Ешь поменьше, чтобы к врачу не ходить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14) Когда я ем, то глух и нем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15) Кто долго жует, тот долго живет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16) Кто жаден до еды — дойдет до беды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17) Мед и лук – здоровью кру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18) Натощак и песня не поется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  <w:shd w:fill="FEFFFF" w:val="clear"/>
        </w:rPr>
        <w:t>19) Пища хороша в свое время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5"/>
          <w:rFonts w:ascii="Times New Roman" w:hAnsi="Times New Roman"/>
          <w:color w:val="000000"/>
          <w:sz w:val="20"/>
          <w:szCs w:val="20"/>
          <w:shd w:fill="FEFFFF" w:val="clear"/>
        </w:rPr>
        <w:t>20) Хлеб да вода — здоровая еда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Молодцы, постарайтесь запомнить все эти пословицы и поговорки и соблюдать их все.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6. Режим питания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Наш организм в течение дня выдерживает колоссальные нагрузки. А как мы заботимся о нем?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-Начнем с завтрака: у школьников самый работоспособный период с 9 -11 часов утра, поэтому полноценный завтрак вам просто необходим.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-Завтрак начинайте с фруктов. Они хорошо усваиваются на голодный желудок, перевариваются 15 минут и стимулируют работу кишечника. Человек должен начинать свой день сытым: «накормите» свой желудок теплой пищей и увидите: ваша голова будет лучше соображать. Около 12 часов нелишним будет второй завтрак: фрукты, бутерброды, чай. Но есть все это нужно не всухомятку, а сидя за столом и обязательно запивая напитком.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-Обед также должен быть полноценным: обязательно горячее, вторые блюда, чай. Половина употребляемой пищи должна быть овощной. Всегда съедайте чуть – чуть десерта – наступит полное насыщение.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-После богатого углеводами обеда выждите не менее 3 часов. Пейте много чая: в нем содержатся полезные вещества, помогающие избавиться от излишков жира.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-А вот ужин должен быть легким: овощной салат, фрукты, каши.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-Никогда не пропускайте еду. Ешьте 3- 4 раза в день в одно и то же время. Помните: чувство голода не допустимо.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-Когда Суворова спросили, в чем заключается секрет долголетия, то он поделился своим правилом питания: «Завтрак съешь сам, обед раздели с другом, а ужин отдай врагу».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Правило знать ты должен одно: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Надо съесть все, что на завтрак дано!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С другом обед раздели ты, дружок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И будет полезная пища впрок!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Ужин обильный не нужен никак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Пусть наедается на ночь твой враг!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5"/>
          <w:rFonts w:ascii="Times New Roman" w:hAnsi="Times New Roman"/>
          <w:color w:val="000000"/>
          <w:sz w:val="20"/>
          <w:szCs w:val="20"/>
        </w:rPr>
        <w:t>  </w:t>
      </w: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7. Физ.минутка.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8. Игра «Полезное и не очень полезное»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А сейчас мы с вами поиграем в игру «Полезные и менее полезные продукты».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А какие полезные продукты вы можете назвать?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(Ответы детей: фрукты, овощи, мясо, рыба, творог ,соки…)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У.- Молодцы, вы дали правильные ответы.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 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Я  называю продукты, а вы если считаете что он полезен – машете головой, говорите «Да», если не совсем полезный – машете головой и говорите «Нет».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2"/>
          <w:rFonts w:ascii="Times New Roman" w:hAnsi="Times New Roman"/>
          <w:b/>
          <w:bCs/>
          <w:color w:val="000000"/>
          <w:sz w:val="20"/>
          <w:szCs w:val="20"/>
        </w:rPr>
        <w:t>- Рыба, чипсы,  морковь, капуста, гречневая каша, торты, жирное мясо, пепси, молоко, яблоки, сухарики, отварное мясо птицы, жевательные конфеты, сок, ролтон, айва, грейпфрут.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9.  Беседа о вредных продуктах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-Ребята, а можем ли мы газированные напитки назвать полезным продуктом?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Почему?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В состав газированных напитков входят различные консерванты, ароматизаторы и красители, которые неблагоприятно влияют на желудочно-кишечный тракт школьников.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Сахар, в большом количестве присутствующий в газированной воде, провоцирует кариес и другие опасности для вашего организма.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Обычная сладкая газированная вода не содержит ни витаминов, ни минеральных веществ, так нужных растущему организму.</w:t>
      </w:r>
    </w:p>
    <w:p>
      <w:pPr>
        <w:pStyle w:val="C9"/>
        <w:shd w:val="clear" w:color="auto" w:fill="FFFFFF"/>
        <w:spacing w:beforeAutospacing="0" w:before="0" w:afterAutospacing="0" w:after="0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-Учитель: А как же жвачки, которые любят многие дети?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15"/>
          <w:rFonts w:ascii="Times New Roman" w:hAnsi="Times New Roman"/>
          <w:i/>
          <w:iCs/>
          <w:color w:val="000000"/>
          <w:sz w:val="20"/>
          <w:szCs w:val="20"/>
        </w:rPr>
        <w:t>В состав жвачек входят подсластители, красители, ароматизаторы</w:t>
      </w:r>
      <w:r>
        <w:rPr>
          <w:rStyle w:val="C3"/>
          <w:rFonts w:ascii="Times New Roman" w:hAnsi="Times New Roman"/>
          <w:color w:val="000000"/>
          <w:sz w:val="20"/>
          <w:szCs w:val="20"/>
        </w:rPr>
        <w:t>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Давно уже доказано, что чем дольше контакт сахара с зубами, тем выше риск развития кариеса, а не то о чем нам говорят в рекламе. И здесь у жвачки, а также у жевательных конфет просто нет конкурентов.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В работе детских врачей были случаи, когда у детей, которые жаловались на боли в животе, находили в кишечнике резиновые “камни” из слипшихся разноцветных комочков, образовавшихся от жвачки, которую вы так любите.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0"/>
          <w:rFonts w:ascii="Times New Roman" w:hAnsi="Times New Roman"/>
          <w:i/>
          <w:iCs/>
          <w:color w:val="000000"/>
          <w:sz w:val="20"/>
          <w:szCs w:val="20"/>
        </w:rPr>
        <w:t>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 Как вам такая находка.</w:t>
      </w:r>
    </w:p>
    <w:p>
      <w:pPr>
        <w:pStyle w:val="C7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14"/>
          <w:rFonts w:ascii="Times New Roman" w:hAnsi="Times New Roman"/>
          <w:b/>
          <w:bCs/>
          <w:color w:val="000000"/>
          <w:sz w:val="20"/>
          <w:szCs w:val="20"/>
          <w:u w:val="single"/>
        </w:rPr>
        <w:t>10. Рефлексия учебной деятельности.</w:t>
      </w:r>
    </w:p>
    <w:p>
      <w:pPr>
        <w:pStyle w:val="C8"/>
        <w:shd w:val="clear" w:color="auto" w:fill="FFFFFF"/>
        <w:spacing w:beforeAutospacing="0" w:before="0" w:afterAutospacing="0" w:after="0"/>
        <w:rPr/>
      </w:pPr>
      <w:r>
        <w:rPr>
          <w:rStyle w:val="C3"/>
          <w:rFonts w:ascii="Times New Roman" w:hAnsi="Times New Roman"/>
          <w:color w:val="000000"/>
          <w:sz w:val="20"/>
          <w:szCs w:val="20"/>
        </w:rPr>
        <w:t>- Для начала мы проверим, как вы усвоили тему нашего урока. Для этого мы проведём тест.</w:t>
      </w:r>
    </w:p>
    <w:p>
      <w:pPr>
        <w:pStyle w:val="Normal"/>
        <w:spacing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75e7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75e7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75e79"/>
    <w:rPr>
      <w:b/>
      <w:bCs/>
    </w:rPr>
  </w:style>
  <w:style w:type="character" w:styleId="Style13">
    <w:name w:val="Выделение"/>
    <w:basedOn w:val="DefaultParagraphFont"/>
    <w:uiPriority w:val="20"/>
    <w:qFormat/>
    <w:rsid w:val="00875e79"/>
    <w:rPr>
      <w:i/>
      <w:iCs/>
    </w:rPr>
  </w:style>
  <w:style w:type="character" w:styleId="C14" w:customStyle="1">
    <w:name w:val="c14"/>
    <w:basedOn w:val="DefaultParagraphFont"/>
    <w:qFormat/>
    <w:rsid w:val="00875e79"/>
    <w:rPr/>
  </w:style>
  <w:style w:type="character" w:styleId="C3" w:customStyle="1">
    <w:name w:val="c3"/>
    <w:basedOn w:val="DefaultParagraphFont"/>
    <w:qFormat/>
    <w:rsid w:val="00875e79"/>
    <w:rPr/>
  </w:style>
  <w:style w:type="character" w:styleId="C2" w:customStyle="1">
    <w:name w:val="c2"/>
    <w:basedOn w:val="DefaultParagraphFont"/>
    <w:qFormat/>
    <w:rsid w:val="00875e79"/>
    <w:rPr/>
  </w:style>
  <w:style w:type="character" w:styleId="C15" w:customStyle="1">
    <w:name w:val="c15"/>
    <w:basedOn w:val="DefaultParagraphFont"/>
    <w:qFormat/>
    <w:rsid w:val="00875e79"/>
    <w:rPr/>
  </w:style>
  <w:style w:type="character" w:styleId="C0" w:customStyle="1">
    <w:name w:val="c0"/>
    <w:basedOn w:val="DefaultParagraphFont"/>
    <w:qFormat/>
    <w:rsid w:val="00875e79"/>
    <w:rPr/>
  </w:style>
  <w:style w:type="character" w:styleId="C20" w:customStyle="1">
    <w:name w:val="c20"/>
    <w:basedOn w:val="DefaultParagraphFont"/>
    <w:qFormat/>
    <w:rsid w:val="00875e79"/>
    <w:rPr/>
  </w:style>
  <w:style w:type="character" w:styleId="C4" w:customStyle="1">
    <w:name w:val="c4"/>
    <w:basedOn w:val="DefaultParagraphFont"/>
    <w:qFormat/>
    <w:rsid w:val="00875e79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8" w:customStyle="1">
    <w:name w:val="c8"/>
    <w:basedOn w:val="Normal"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875e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ok.1sept.ru/articles/625290/pril1.docx" TargetMode="External"/><Relationship Id="rId3" Type="http://schemas.openxmlformats.org/officeDocument/2006/relationships/hyperlink" Target="https://urok.1sept.ru/articles/625290/pril2.docx" TargetMode="External"/><Relationship Id="rId4" Type="http://schemas.openxmlformats.org/officeDocument/2006/relationships/hyperlink" Target="https://urok.1sept.ru/articles/625290/pril3.docx" TargetMode="External"/><Relationship Id="rId5" Type="http://schemas.openxmlformats.org/officeDocument/2006/relationships/hyperlink" Target="https://urok.1sept.ru/articles/625290/pril4.docx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LibreOffice/6.4.7.2$Windows_X86_64 LibreOffice_project/639b8ac485750d5696d7590a72ef1b496725cfb5</Application>
  <Pages>6</Pages>
  <Words>1791</Words>
  <Characters>10081</Characters>
  <CharactersWithSpaces>11660</CharactersWithSpaces>
  <Paragraphs>299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2023-12-13T18:08:00Z</dcterms:created>
  <dc:creator>НОМЕ</dc:creator>
  <dc:description/>
  <dc:language>ru-RU</dc:language>
  <cp:lastModifiedBy/>
  <dcterms:modified xsi:type="dcterms:W3CDTF">2023-12-17T13:21:25Z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